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E32" w:rsidRDefault="00053655" w:rsidP="00476299">
      <w:pPr>
        <w:jc w:val="center"/>
        <w:rPr>
          <w:noProof/>
          <w:lang w:eastAsia="fr-FR"/>
        </w:rPr>
      </w:pPr>
      <w:r>
        <w:rPr>
          <w:noProof/>
          <w:lang w:eastAsia="fr-FR"/>
        </w:rPr>
        <w:drawing>
          <wp:inline distT="0" distB="0" distL="0" distR="0">
            <wp:extent cx="2608028" cy="731555"/>
            <wp:effectExtent l="0" t="0" r="190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25724" cy="736519"/>
                    </a:xfrm>
                    <a:prstGeom prst="rect">
                      <a:avLst/>
                    </a:prstGeom>
                    <a:noFill/>
                    <a:ln>
                      <a:noFill/>
                    </a:ln>
                  </pic:spPr>
                </pic:pic>
              </a:graphicData>
            </a:graphic>
          </wp:inline>
        </w:drawing>
      </w:r>
    </w:p>
    <w:p w:rsidR="00494EE6" w:rsidRPr="004F274B" w:rsidRDefault="00494EE6" w:rsidP="00494EE6">
      <w:pPr>
        <w:spacing w:after="0"/>
        <w:jc w:val="center"/>
        <w:rPr>
          <w:b/>
          <w:sz w:val="24"/>
          <w:u w:val="single"/>
        </w:rPr>
      </w:pPr>
      <w:r>
        <w:rPr>
          <w:b/>
          <w:sz w:val="24"/>
          <w:u w:val="single"/>
        </w:rPr>
        <w:t>Enquête à 6 mois</w:t>
      </w:r>
      <w:r w:rsidRPr="004F274B">
        <w:rPr>
          <w:b/>
          <w:sz w:val="24"/>
          <w:u w:val="single"/>
        </w:rPr>
        <w:t xml:space="preserve"> à recueillir auprès de chaque stagiaire dans le cadre du FSE</w:t>
      </w:r>
    </w:p>
    <w:p w:rsidR="00494EE6" w:rsidRDefault="00494EE6" w:rsidP="00476299">
      <w:pPr>
        <w:jc w:val="center"/>
        <w:rPr>
          <w:noProof/>
          <w:lang w:eastAsia="fr-FR"/>
        </w:rPr>
      </w:pPr>
    </w:p>
    <w:p w:rsidR="008469D8" w:rsidRDefault="008469D8" w:rsidP="008469D8">
      <w:pPr>
        <w:pBdr>
          <w:top w:val="single" w:sz="4" w:space="1" w:color="auto"/>
          <w:left w:val="single" w:sz="4" w:space="4" w:color="auto"/>
          <w:bottom w:val="single" w:sz="4" w:space="1" w:color="auto"/>
          <w:right w:val="single" w:sz="4" w:space="4" w:color="auto"/>
          <w:bar w:val="single" w:sz="4" w:color="auto"/>
        </w:pBdr>
        <w:spacing w:after="0"/>
        <w:rPr>
          <w:b/>
          <w:sz w:val="24"/>
        </w:rPr>
      </w:pPr>
      <w:r w:rsidRPr="008469D8">
        <w:rPr>
          <w:b/>
          <w:sz w:val="24"/>
        </w:rPr>
        <w:t>Nom et Prénom :</w:t>
      </w:r>
    </w:p>
    <w:p w:rsidR="00494EE6" w:rsidRDefault="00494EE6" w:rsidP="008469D8">
      <w:pPr>
        <w:pBdr>
          <w:top w:val="single" w:sz="4" w:space="1" w:color="auto"/>
          <w:left w:val="single" w:sz="4" w:space="4" w:color="auto"/>
          <w:bottom w:val="single" w:sz="4" w:space="1" w:color="auto"/>
          <w:right w:val="single" w:sz="4" w:space="4" w:color="auto"/>
          <w:bar w:val="single" w:sz="4" w:color="auto"/>
        </w:pBdr>
        <w:spacing w:after="0"/>
        <w:rPr>
          <w:b/>
          <w:sz w:val="24"/>
        </w:rPr>
      </w:pPr>
      <w:r>
        <w:rPr>
          <w:b/>
          <w:sz w:val="24"/>
        </w:rPr>
        <w:t>Date de sortie :</w:t>
      </w:r>
    </w:p>
    <w:p w:rsidR="00494EE6" w:rsidRPr="008469D8" w:rsidRDefault="00494EE6" w:rsidP="008469D8">
      <w:pPr>
        <w:pBdr>
          <w:top w:val="single" w:sz="4" w:space="1" w:color="auto"/>
          <w:left w:val="single" w:sz="4" w:space="4" w:color="auto"/>
          <w:bottom w:val="single" w:sz="4" w:space="1" w:color="auto"/>
          <w:right w:val="single" w:sz="4" w:space="4" w:color="auto"/>
          <w:bar w:val="single" w:sz="4" w:color="auto"/>
        </w:pBdr>
        <w:spacing w:after="0"/>
        <w:rPr>
          <w:b/>
          <w:sz w:val="24"/>
        </w:rPr>
      </w:pPr>
      <w:r>
        <w:rPr>
          <w:b/>
          <w:sz w:val="24"/>
        </w:rPr>
        <w:t xml:space="preserve">Date de l’enquête : </w:t>
      </w:r>
    </w:p>
    <w:p w:rsidR="008469D8" w:rsidRPr="008469D8" w:rsidRDefault="008469D8" w:rsidP="008469D8">
      <w:pPr>
        <w:pBdr>
          <w:top w:val="single" w:sz="4" w:space="1" w:color="auto"/>
          <w:left w:val="single" w:sz="4" w:space="4" w:color="auto"/>
          <w:bottom w:val="single" w:sz="4" w:space="1" w:color="auto"/>
          <w:right w:val="single" w:sz="4" w:space="4" w:color="auto"/>
          <w:bar w:val="single" w:sz="4" w:color="auto"/>
        </w:pBdr>
        <w:spacing w:after="0"/>
        <w:rPr>
          <w:b/>
          <w:sz w:val="24"/>
        </w:rPr>
      </w:pPr>
      <w:r w:rsidRPr="008469D8">
        <w:rPr>
          <w:b/>
          <w:sz w:val="24"/>
        </w:rPr>
        <w:t>Numéro de Bon de Commande :</w:t>
      </w:r>
    </w:p>
    <w:p w:rsidR="00D57E32" w:rsidRPr="00D57E32" w:rsidRDefault="00D57E32" w:rsidP="00D57E32">
      <w:pPr>
        <w:spacing w:after="120" w:line="240" w:lineRule="auto"/>
        <w:rPr>
          <w:i/>
          <w:color w:val="1F497D" w:themeColor="text2"/>
          <w:sz w:val="20"/>
        </w:rPr>
      </w:pPr>
      <w:r w:rsidRPr="00D57E32">
        <w:rPr>
          <w:i/>
          <w:color w:val="1F497D" w:themeColor="text2"/>
          <w:sz w:val="20"/>
          <w:u w:val="single"/>
        </w:rPr>
        <w:t>Consigne</w:t>
      </w:r>
      <w:r w:rsidRPr="00D57E32">
        <w:rPr>
          <w:i/>
          <w:color w:val="1F497D" w:themeColor="text2"/>
          <w:sz w:val="20"/>
        </w:rPr>
        <w:t xml:space="preserve"> : ces données doivent être collectées et renseignées </w:t>
      </w:r>
      <w:r>
        <w:rPr>
          <w:i/>
          <w:color w:val="1F497D" w:themeColor="text2"/>
          <w:sz w:val="20"/>
        </w:rPr>
        <w:t xml:space="preserve">dans l’outil </w:t>
      </w:r>
      <w:r w:rsidRPr="00D57E32">
        <w:rPr>
          <w:i/>
          <w:color w:val="1F497D" w:themeColor="text2"/>
          <w:sz w:val="20"/>
        </w:rPr>
        <w:t xml:space="preserve">SIGMA </w:t>
      </w:r>
      <w:r w:rsidR="005A7361">
        <w:rPr>
          <w:i/>
          <w:color w:val="1F497D" w:themeColor="text2"/>
          <w:sz w:val="20"/>
        </w:rPr>
        <w:t>6</w:t>
      </w:r>
      <w:r w:rsidRPr="00D57E32">
        <w:rPr>
          <w:i/>
          <w:color w:val="1F497D" w:themeColor="text2"/>
          <w:sz w:val="20"/>
        </w:rPr>
        <w:t xml:space="preserve"> mois après </w:t>
      </w:r>
      <w:r w:rsidR="00DE723C">
        <w:rPr>
          <w:i/>
          <w:color w:val="1F497D" w:themeColor="text2"/>
          <w:sz w:val="20"/>
        </w:rPr>
        <w:t>la sortie</w:t>
      </w:r>
      <w:r w:rsidR="002A1F11">
        <w:rPr>
          <w:i/>
          <w:color w:val="1F497D" w:themeColor="text2"/>
          <w:sz w:val="20"/>
        </w:rPr>
        <w:t xml:space="preserve"> du stagiaire.</w:t>
      </w:r>
    </w:p>
    <w:p w:rsidR="00D57E32" w:rsidRDefault="00D57E32" w:rsidP="00D57E32">
      <w:pPr>
        <w:spacing w:after="120" w:line="240" w:lineRule="auto"/>
      </w:pPr>
    </w:p>
    <w:p w:rsidR="00DE723C" w:rsidRPr="00DE723C" w:rsidRDefault="00243294" w:rsidP="002A1F11">
      <w:pPr>
        <w:keepNext/>
        <w:spacing w:after="60"/>
        <w:jc w:val="both"/>
        <w:rPr>
          <w:rFonts w:cs="Arial"/>
          <w:b/>
          <w:sz w:val="20"/>
          <w:szCs w:val="20"/>
        </w:rPr>
      </w:pPr>
      <w:r>
        <w:rPr>
          <w:rFonts w:cs="Arial"/>
          <w:b/>
          <w:sz w:val="20"/>
          <w:szCs w:val="20"/>
        </w:rPr>
        <w:t>O</w:t>
      </w:r>
      <w:r w:rsidR="00DE723C" w:rsidRPr="00DE723C">
        <w:rPr>
          <w:rFonts w:cs="Arial"/>
          <w:b/>
          <w:sz w:val="20"/>
          <w:szCs w:val="20"/>
        </w:rPr>
        <w:t xml:space="preserve">ccupez-vous </w:t>
      </w:r>
      <w:r w:rsidRPr="00DE723C">
        <w:rPr>
          <w:rFonts w:cs="Arial"/>
          <w:b/>
          <w:sz w:val="20"/>
          <w:szCs w:val="20"/>
        </w:rPr>
        <w:t xml:space="preserve">aujourd’hui  </w:t>
      </w:r>
      <w:r w:rsidR="00DE723C" w:rsidRPr="00DE723C">
        <w:rPr>
          <w:rFonts w:cs="Arial"/>
          <w:b/>
          <w:sz w:val="20"/>
          <w:szCs w:val="20"/>
        </w:rPr>
        <w:t>un emploi, y compris à titre indépendant?</w:t>
      </w:r>
    </w:p>
    <w:p w:rsidR="008D45F8" w:rsidRPr="00D57E32" w:rsidRDefault="008D45F8" w:rsidP="008D45F8">
      <w:pPr>
        <w:spacing w:after="0" w:line="240" w:lineRule="auto"/>
        <w:rPr>
          <w:sz w:val="20"/>
        </w:rPr>
      </w:pPr>
      <w:r w:rsidRPr="00D57E32">
        <w:rPr>
          <w:sz w:val="20"/>
        </w:rPr>
        <w:t>□</w:t>
      </w:r>
      <w:r w:rsidRPr="00D57E32">
        <w:rPr>
          <w:sz w:val="20"/>
        </w:rPr>
        <w:tab/>
        <w:t>Oui</w:t>
      </w:r>
    </w:p>
    <w:p w:rsidR="001611DB" w:rsidRPr="00243294" w:rsidRDefault="008D45F8" w:rsidP="00243294">
      <w:pPr>
        <w:spacing w:after="0" w:line="240" w:lineRule="auto"/>
        <w:rPr>
          <w:sz w:val="20"/>
        </w:rPr>
        <w:sectPr w:rsidR="001611DB" w:rsidRPr="00243294" w:rsidSect="00213F3A">
          <w:headerReference w:type="default" r:id="rId10"/>
          <w:pgSz w:w="11906" w:h="16838"/>
          <w:pgMar w:top="-993" w:right="1417" w:bottom="0" w:left="1417" w:header="65532" w:footer="708" w:gutter="0"/>
          <w:cols w:space="708"/>
          <w:docGrid w:linePitch="360"/>
        </w:sectPr>
      </w:pPr>
      <w:r>
        <w:rPr>
          <w:sz w:val="20"/>
        </w:rPr>
        <w:t>□</w:t>
      </w:r>
      <w:r>
        <w:rPr>
          <w:sz w:val="20"/>
        </w:rPr>
        <w:tab/>
        <w:t>Non</w:t>
      </w:r>
    </w:p>
    <w:p w:rsidR="001611DB" w:rsidRDefault="001611DB" w:rsidP="001611DB">
      <w:pPr>
        <w:keepNext/>
        <w:tabs>
          <w:tab w:val="left" w:pos="0"/>
        </w:tabs>
        <w:spacing w:after="60" w:line="240" w:lineRule="auto"/>
        <w:jc w:val="both"/>
        <w:rPr>
          <w:rFonts w:cs="Arial"/>
          <w:sz w:val="20"/>
          <w:szCs w:val="20"/>
        </w:rPr>
        <w:sectPr w:rsidR="001611DB" w:rsidSect="001611DB">
          <w:type w:val="continuous"/>
          <w:pgSz w:w="11906" w:h="16838"/>
          <w:pgMar w:top="-993" w:right="1417" w:bottom="0" w:left="1417" w:header="65532" w:footer="708" w:gutter="0"/>
          <w:cols w:space="708"/>
          <w:docGrid w:linePitch="360"/>
        </w:sectPr>
      </w:pPr>
    </w:p>
    <w:p w:rsidR="00DE723C" w:rsidRPr="001611DB" w:rsidRDefault="00DE723C" w:rsidP="001611DB">
      <w:pPr>
        <w:keepNext/>
        <w:tabs>
          <w:tab w:val="left" w:pos="0"/>
        </w:tabs>
        <w:spacing w:after="60" w:line="240" w:lineRule="auto"/>
        <w:jc w:val="both"/>
        <w:rPr>
          <w:rFonts w:cs="Arial"/>
          <w:b/>
          <w:sz w:val="20"/>
          <w:szCs w:val="20"/>
        </w:rPr>
      </w:pPr>
      <w:r w:rsidRPr="001611DB">
        <w:rPr>
          <w:rFonts w:cs="Arial"/>
          <w:b/>
          <w:sz w:val="20"/>
          <w:szCs w:val="20"/>
        </w:rPr>
        <w:lastRenderedPageBreak/>
        <w:sym w:font="Wingdings" w:char="F0E0"/>
      </w:r>
      <w:r w:rsidRPr="001611DB">
        <w:rPr>
          <w:rFonts w:cs="Arial"/>
          <w:b/>
          <w:sz w:val="20"/>
          <w:szCs w:val="20"/>
        </w:rPr>
        <w:t xml:space="preserve"> </w:t>
      </w:r>
      <w:r w:rsidRPr="001611DB">
        <w:rPr>
          <w:rFonts w:cs="Arial"/>
          <w:b/>
          <w:sz w:val="20"/>
          <w:szCs w:val="20"/>
          <w:u w:val="single"/>
        </w:rPr>
        <w:t>Si oui</w:t>
      </w:r>
      <w:r w:rsidRPr="001611DB">
        <w:rPr>
          <w:rFonts w:cs="Arial"/>
          <w:b/>
          <w:sz w:val="20"/>
          <w:szCs w:val="20"/>
        </w:rPr>
        <w:t>, de quelle nature ?</w:t>
      </w:r>
    </w:p>
    <w:p w:rsidR="00DE723C" w:rsidRDefault="00DE723C" w:rsidP="00243294">
      <w:pPr>
        <w:numPr>
          <w:ilvl w:val="0"/>
          <w:numId w:val="2"/>
        </w:numPr>
        <w:tabs>
          <w:tab w:val="clear" w:pos="-1373"/>
          <w:tab w:val="num" w:pos="-1580"/>
        </w:tabs>
        <w:spacing w:after="0" w:line="240" w:lineRule="auto"/>
        <w:ind w:left="360"/>
        <w:jc w:val="both"/>
        <w:rPr>
          <w:rFonts w:cs="Arial"/>
          <w:sz w:val="20"/>
          <w:szCs w:val="20"/>
        </w:rPr>
      </w:pPr>
      <w:r w:rsidRPr="00DE723C">
        <w:rPr>
          <w:rFonts w:cs="Arial"/>
          <w:sz w:val="20"/>
          <w:szCs w:val="20"/>
        </w:rPr>
        <w:t>Emploi aidé</w:t>
      </w:r>
    </w:p>
    <w:p w:rsidR="00E35C6D" w:rsidRDefault="00E35C6D" w:rsidP="00E35C6D">
      <w:pPr>
        <w:numPr>
          <w:ilvl w:val="0"/>
          <w:numId w:val="2"/>
        </w:numPr>
        <w:tabs>
          <w:tab w:val="clear" w:pos="-1373"/>
          <w:tab w:val="num" w:pos="-1580"/>
        </w:tabs>
        <w:spacing w:after="0" w:line="240" w:lineRule="auto"/>
        <w:ind w:left="360"/>
        <w:jc w:val="both"/>
        <w:rPr>
          <w:rFonts w:cs="Arial"/>
          <w:sz w:val="20"/>
          <w:szCs w:val="20"/>
        </w:rPr>
      </w:pPr>
      <w:r w:rsidRPr="00E35C6D">
        <w:rPr>
          <w:rFonts w:cs="Arial"/>
          <w:sz w:val="20"/>
          <w:szCs w:val="20"/>
          <w:highlight w:val="yellow"/>
        </w:rPr>
        <w:t>CDD &lt; 6</w:t>
      </w:r>
      <w:r>
        <w:rPr>
          <w:rFonts w:cs="Arial"/>
          <w:sz w:val="20"/>
          <w:szCs w:val="20"/>
          <w:highlight w:val="yellow"/>
        </w:rPr>
        <w:t xml:space="preserve"> </w:t>
      </w:r>
      <w:r w:rsidRPr="00E35C6D">
        <w:rPr>
          <w:rFonts w:cs="Arial"/>
          <w:sz w:val="20"/>
          <w:szCs w:val="20"/>
          <w:highlight w:val="yellow"/>
        </w:rPr>
        <w:t>mois</w:t>
      </w:r>
    </w:p>
    <w:p w:rsidR="00E35C6D" w:rsidRDefault="00E35C6D" w:rsidP="00E35C6D">
      <w:pPr>
        <w:numPr>
          <w:ilvl w:val="0"/>
          <w:numId w:val="2"/>
        </w:numPr>
        <w:tabs>
          <w:tab w:val="clear" w:pos="-1373"/>
          <w:tab w:val="num" w:pos="-1580"/>
        </w:tabs>
        <w:spacing w:after="0" w:line="240" w:lineRule="auto"/>
        <w:ind w:left="360"/>
        <w:jc w:val="both"/>
        <w:rPr>
          <w:rFonts w:cs="Arial"/>
          <w:sz w:val="20"/>
          <w:szCs w:val="20"/>
        </w:rPr>
      </w:pPr>
      <w:r>
        <w:rPr>
          <w:rFonts w:cs="Arial"/>
          <w:sz w:val="20"/>
          <w:szCs w:val="20"/>
          <w:highlight w:val="yellow"/>
        </w:rPr>
        <w:t>CDD &gt; 6 moi</w:t>
      </w:r>
      <w:r>
        <w:rPr>
          <w:rFonts w:cs="Arial"/>
          <w:sz w:val="20"/>
          <w:szCs w:val="20"/>
        </w:rPr>
        <w:t>s</w:t>
      </w:r>
    </w:p>
    <w:p w:rsidR="00E35C6D" w:rsidRDefault="00E35C6D" w:rsidP="00E35C6D">
      <w:pPr>
        <w:numPr>
          <w:ilvl w:val="0"/>
          <w:numId w:val="2"/>
        </w:numPr>
        <w:tabs>
          <w:tab w:val="clear" w:pos="-1373"/>
          <w:tab w:val="num" w:pos="-1580"/>
        </w:tabs>
        <w:spacing w:after="0" w:line="240" w:lineRule="auto"/>
        <w:ind w:left="360"/>
        <w:jc w:val="both"/>
        <w:rPr>
          <w:rFonts w:cs="Arial"/>
          <w:sz w:val="20"/>
          <w:szCs w:val="20"/>
        </w:rPr>
      </w:pPr>
      <w:r w:rsidRPr="00E35C6D">
        <w:rPr>
          <w:rFonts w:cs="Arial"/>
          <w:sz w:val="20"/>
          <w:szCs w:val="20"/>
          <w:highlight w:val="yellow"/>
        </w:rPr>
        <w:t>CDI</w:t>
      </w:r>
    </w:p>
    <w:p w:rsidR="00E35C6D" w:rsidRDefault="00E35C6D" w:rsidP="00E35C6D">
      <w:pPr>
        <w:numPr>
          <w:ilvl w:val="0"/>
          <w:numId w:val="2"/>
        </w:numPr>
        <w:tabs>
          <w:tab w:val="clear" w:pos="-1373"/>
          <w:tab w:val="num" w:pos="-1580"/>
        </w:tabs>
        <w:spacing w:after="0" w:line="240" w:lineRule="auto"/>
        <w:ind w:left="360"/>
        <w:jc w:val="both"/>
        <w:rPr>
          <w:rFonts w:cs="Arial"/>
          <w:sz w:val="20"/>
          <w:szCs w:val="20"/>
        </w:rPr>
      </w:pPr>
      <w:r w:rsidRPr="00E35C6D">
        <w:rPr>
          <w:rFonts w:cs="Arial"/>
          <w:sz w:val="20"/>
          <w:szCs w:val="20"/>
          <w:highlight w:val="yellow"/>
        </w:rPr>
        <w:t>Contrat saisonnier ou intermittent</w:t>
      </w:r>
    </w:p>
    <w:p w:rsidR="00E35C6D" w:rsidRDefault="00E35C6D" w:rsidP="00E35C6D">
      <w:pPr>
        <w:numPr>
          <w:ilvl w:val="0"/>
          <w:numId w:val="2"/>
        </w:numPr>
        <w:tabs>
          <w:tab w:val="clear" w:pos="-1373"/>
          <w:tab w:val="num" w:pos="-1580"/>
        </w:tabs>
        <w:spacing w:after="0" w:line="240" w:lineRule="auto"/>
        <w:ind w:left="360"/>
        <w:jc w:val="both"/>
        <w:rPr>
          <w:rFonts w:cs="Arial"/>
          <w:sz w:val="20"/>
          <w:szCs w:val="20"/>
        </w:rPr>
      </w:pPr>
      <w:r w:rsidRPr="00E35C6D">
        <w:rPr>
          <w:rFonts w:cs="Arial"/>
          <w:sz w:val="20"/>
          <w:szCs w:val="20"/>
          <w:highlight w:val="yellow"/>
        </w:rPr>
        <w:t>Intérim</w:t>
      </w:r>
    </w:p>
    <w:p w:rsidR="00E35C6D" w:rsidRDefault="00E35C6D" w:rsidP="00E35C6D">
      <w:pPr>
        <w:numPr>
          <w:ilvl w:val="0"/>
          <w:numId w:val="2"/>
        </w:numPr>
        <w:tabs>
          <w:tab w:val="clear" w:pos="-1373"/>
          <w:tab w:val="num" w:pos="-1580"/>
        </w:tabs>
        <w:spacing w:after="0" w:line="240" w:lineRule="auto"/>
        <w:ind w:left="360"/>
        <w:jc w:val="both"/>
        <w:rPr>
          <w:rFonts w:cs="Arial"/>
          <w:sz w:val="20"/>
          <w:szCs w:val="20"/>
        </w:rPr>
      </w:pPr>
      <w:r w:rsidRPr="00E35C6D">
        <w:rPr>
          <w:rFonts w:cs="Arial"/>
          <w:sz w:val="20"/>
          <w:szCs w:val="20"/>
        </w:rPr>
        <w:t>Travailleur indépendant, chef d’entreprise</w:t>
      </w:r>
    </w:p>
    <w:p w:rsidR="00E35C6D" w:rsidRDefault="00E35C6D" w:rsidP="00E35C6D">
      <w:pPr>
        <w:numPr>
          <w:ilvl w:val="0"/>
          <w:numId w:val="2"/>
        </w:numPr>
        <w:tabs>
          <w:tab w:val="clear" w:pos="-1373"/>
          <w:tab w:val="num" w:pos="-1580"/>
        </w:tabs>
        <w:spacing w:after="0" w:line="240" w:lineRule="auto"/>
        <w:ind w:left="360"/>
        <w:jc w:val="both"/>
        <w:rPr>
          <w:rFonts w:cs="Arial"/>
          <w:sz w:val="20"/>
          <w:szCs w:val="20"/>
        </w:rPr>
      </w:pPr>
      <w:r w:rsidRPr="00E35C6D">
        <w:rPr>
          <w:rFonts w:cs="Arial"/>
          <w:sz w:val="20"/>
          <w:szCs w:val="20"/>
          <w:highlight w:val="yellow"/>
        </w:rPr>
        <w:t>Création/reprise d’entreprise</w:t>
      </w:r>
    </w:p>
    <w:p w:rsidR="002A17C3" w:rsidRPr="00E35C6D" w:rsidRDefault="002A17C3" w:rsidP="002A17C3">
      <w:pPr>
        <w:spacing w:after="0" w:line="240" w:lineRule="auto"/>
        <w:ind w:left="360"/>
        <w:jc w:val="both"/>
        <w:rPr>
          <w:rFonts w:cs="Arial"/>
          <w:sz w:val="20"/>
          <w:szCs w:val="20"/>
        </w:rPr>
      </w:pPr>
    </w:p>
    <w:p w:rsidR="002A17C3" w:rsidRPr="001611DB" w:rsidRDefault="002A17C3" w:rsidP="002A17C3">
      <w:pPr>
        <w:keepNext/>
        <w:tabs>
          <w:tab w:val="left" w:pos="0"/>
        </w:tabs>
        <w:spacing w:after="60" w:line="240" w:lineRule="auto"/>
        <w:jc w:val="both"/>
        <w:rPr>
          <w:rFonts w:cs="Arial"/>
          <w:b/>
          <w:sz w:val="20"/>
          <w:szCs w:val="20"/>
        </w:rPr>
      </w:pPr>
      <w:r w:rsidRPr="005A75E2">
        <w:rPr>
          <w:rFonts w:cs="Arial"/>
          <w:b/>
          <w:sz w:val="20"/>
          <w:szCs w:val="20"/>
          <w:highlight w:val="yellow"/>
        </w:rPr>
        <w:sym w:font="Wingdings" w:char="F0E0"/>
      </w:r>
      <w:r w:rsidRPr="005A75E2">
        <w:rPr>
          <w:rFonts w:cs="Arial"/>
          <w:b/>
          <w:sz w:val="20"/>
          <w:szCs w:val="20"/>
          <w:highlight w:val="yellow"/>
        </w:rPr>
        <w:t xml:space="preserve"> </w:t>
      </w:r>
      <w:r w:rsidRPr="005A75E2">
        <w:rPr>
          <w:rFonts w:cs="Arial"/>
          <w:b/>
          <w:sz w:val="20"/>
          <w:szCs w:val="20"/>
          <w:highlight w:val="yellow"/>
          <w:u w:val="single"/>
        </w:rPr>
        <w:t>Si oui</w:t>
      </w:r>
      <w:r w:rsidRPr="005A75E2">
        <w:rPr>
          <w:rFonts w:cs="Arial"/>
          <w:b/>
          <w:sz w:val="20"/>
          <w:szCs w:val="20"/>
          <w:highlight w:val="yellow"/>
        </w:rPr>
        <w:t>, dans quelle filière ?</w:t>
      </w:r>
    </w:p>
    <w:p w:rsidR="00243294" w:rsidRDefault="003F6953" w:rsidP="00243294">
      <w:pPr>
        <w:spacing w:after="0" w:line="240" w:lineRule="auto"/>
        <w:ind w:left="360"/>
        <w:jc w:val="both"/>
        <w:rPr>
          <w:rFonts w:cs="Arial"/>
          <w:sz w:val="20"/>
          <w:szCs w:val="20"/>
        </w:rPr>
      </w:pPr>
      <w:proofErr w:type="spellStart"/>
      <w:r>
        <w:rPr>
          <w:rFonts w:cs="Arial"/>
          <w:sz w:val="20"/>
          <w:szCs w:val="20"/>
        </w:rPr>
        <w:t>Cf</w:t>
      </w:r>
      <w:proofErr w:type="spellEnd"/>
      <w:r>
        <w:rPr>
          <w:rFonts w:cs="Arial"/>
          <w:sz w:val="20"/>
          <w:szCs w:val="20"/>
        </w:rPr>
        <w:t xml:space="preserve"> liste des filières</w:t>
      </w:r>
    </w:p>
    <w:p w:rsidR="003F6953" w:rsidRDefault="003F6953" w:rsidP="00243294">
      <w:pPr>
        <w:spacing w:after="0" w:line="240" w:lineRule="auto"/>
        <w:ind w:left="360"/>
        <w:jc w:val="both"/>
        <w:rPr>
          <w:rFonts w:cs="Arial"/>
          <w:sz w:val="20"/>
          <w:szCs w:val="20"/>
        </w:rPr>
      </w:pPr>
      <w:bookmarkStart w:id="0" w:name="_GoBack"/>
      <w:bookmarkEnd w:id="0"/>
    </w:p>
    <w:p w:rsidR="00DE723C" w:rsidRPr="00243294" w:rsidRDefault="00DE723C" w:rsidP="00243294">
      <w:pPr>
        <w:spacing w:after="0" w:line="240" w:lineRule="auto"/>
        <w:jc w:val="both"/>
        <w:rPr>
          <w:rFonts w:cs="Arial"/>
          <w:sz w:val="20"/>
          <w:szCs w:val="20"/>
        </w:rPr>
      </w:pPr>
      <w:r w:rsidRPr="001611DB">
        <w:rPr>
          <w:rFonts w:cs="Arial"/>
          <w:b/>
          <w:sz w:val="20"/>
          <w:szCs w:val="20"/>
        </w:rPr>
        <w:sym w:font="Wingdings" w:char="F0E0"/>
      </w:r>
      <w:r w:rsidRPr="00243294">
        <w:rPr>
          <w:rFonts w:cs="Arial"/>
          <w:b/>
          <w:sz w:val="20"/>
          <w:szCs w:val="20"/>
        </w:rPr>
        <w:t xml:space="preserve"> </w:t>
      </w:r>
      <w:r w:rsidRPr="00243294">
        <w:rPr>
          <w:rFonts w:cs="Arial"/>
          <w:b/>
          <w:sz w:val="20"/>
          <w:szCs w:val="20"/>
          <w:u w:val="single"/>
        </w:rPr>
        <w:t>Si non</w:t>
      </w:r>
      <w:r w:rsidRPr="00243294">
        <w:rPr>
          <w:rFonts w:cs="Arial"/>
          <w:b/>
          <w:sz w:val="20"/>
          <w:szCs w:val="20"/>
        </w:rPr>
        <w:t>, êtes-vous</w:t>
      </w:r>
      <w:r w:rsidR="002A1F11">
        <w:rPr>
          <w:rFonts w:cs="Arial"/>
          <w:b/>
          <w:sz w:val="20"/>
          <w:szCs w:val="20"/>
        </w:rPr>
        <w:t xml:space="preserve">… </w:t>
      </w:r>
    </w:p>
    <w:p w:rsidR="00E35C6D" w:rsidRDefault="00DE723C" w:rsidP="00243294">
      <w:pPr>
        <w:numPr>
          <w:ilvl w:val="0"/>
          <w:numId w:val="2"/>
        </w:numPr>
        <w:tabs>
          <w:tab w:val="clear" w:pos="-1373"/>
          <w:tab w:val="num" w:pos="-2431"/>
        </w:tabs>
        <w:spacing w:after="0" w:line="240" w:lineRule="auto"/>
        <w:ind w:left="360"/>
        <w:jc w:val="both"/>
        <w:rPr>
          <w:rFonts w:cs="Arial"/>
          <w:sz w:val="20"/>
          <w:szCs w:val="20"/>
        </w:rPr>
      </w:pPr>
      <w:r w:rsidRPr="00DE723C">
        <w:rPr>
          <w:rFonts w:cs="Arial"/>
          <w:sz w:val="20"/>
          <w:szCs w:val="20"/>
        </w:rPr>
        <w:t>en apprentissage</w:t>
      </w:r>
      <w:r w:rsidR="00E35C6D">
        <w:rPr>
          <w:rFonts w:cs="Arial"/>
          <w:sz w:val="20"/>
          <w:szCs w:val="20"/>
        </w:rPr>
        <w:t> ?</w:t>
      </w:r>
    </w:p>
    <w:p w:rsidR="00DE723C" w:rsidRPr="00DE723C" w:rsidRDefault="00DE723C" w:rsidP="00243294">
      <w:pPr>
        <w:numPr>
          <w:ilvl w:val="0"/>
          <w:numId w:val="2"/>
        </w:numPr>
        <w:tabs>
          <w:tab w:val="clear" w:pos="-1373"/>
          <w:tab w:val="num" w:pos="-2431"/>
        </w:tabs>
        <w:spacing w:after="0" w:line="240" w:lineRule="auto"/>
        <w:ind w:left="360"/>
        <w:jc w:val="both"/>
        <w:rPr>
          <w:rFonts w:cs="Arial"/>
          <w:sz w:val="20"/>
          <w:szCs w:val="20"/>
        </w:rPr>
      </w:pPr>
      <w:r w:rsidRPr="00DE723C">
        <w:rPr>
          <w:rFonts w:cs="Arial"/>
          <w:sz w:val="20"/>
          <w:szCs w:val="20"/>
        </w:rPr>
        <w:t xml:space="preserve">en contrat de professionnalisation? </w:t>
      </w:r>
    </w:p>
    <w:p w:rsidR="00DE723C" w:rsidRPr="00DE723C" w:rsidRDefault="00DE723C" w:rsidP="00243294">
      <w:pPr>
        <w:numPr>
          <w:ilvl w:val="0"/>
          <w:numId w:val="2"/>
        </w:numPr>
        <w:spacing w:after="0" w:line="240" w:lineRule="auto"/>
        <w:ind w:left="360"/>
        <w:jc w:val="both"/>
        <w:rPr>
          <w:rFonts w:cs="Arial"/>
          <w:sz w:val="20"/>
          <w:szCs w:val="20"/>
        </w:rPr>
      </w:pPr>
      <w:r w:rsidRPr="00DE723C">
        <w:rPr>
          <w:rFonts w:cs="Arial"/>
          <w:sz w:val="20"/>
          <w:szCs w:val="20"/>
        </w:rPr>
        <w:t xml:space="preserve">en formation qualifiante ? </w:t>
      </w:r>
    </w:p>
    <w:p w:rsidR="00DE723C" w:rsidRPr="00DE723C" w:rsidRDefault="00DE723C" w:rsidP="00243294">
      <w:pPr>
        <w:numPr>
          <w:ilvl w:val="0"/>
          <w:numId w:val="2"/>
        </w:numPr>
        <w:spacing w:after="0" w:line="240" w:lineRule="auto"/>
        <w:ind w:left="360"/>
        <w:jc w:val="both"/>
        <w:rPr>
          <w:rFonts w:cs="Arial"/>
          <w:sz w:val="20"/>
          <w:szCs w:val="20"/>
        </w:rPr>
      </w:pPr>
      <w:r w:rsidRPr="00DE723C">
        <w:rPr>
          <w:rFonts w:cs="Arial"/>
          <w:sz w:val="20"/>
          <w:szCs w:val="20"/>
        </w:rPr>
        <w:t xml:space="preserve">en formation non qualifiante ? </w:t>
      </w:r>
    </w:p>
    <w:p w:rsidR="00DE723C" w:rsidRPr="00DE723C" w:rsidRDefault="00DE723C" w:rsidP="00243294">
      <w:pPr>
        <w:numPr>
          <w:ilvl w:val="0"/>
          <w:numId w:val="2"/>
        </w:numPr>
        <w:spacing w:after="0" w:line="240" w:lineRule="auto"/>
        <w:ind w:left="360"/>
        <w:jc w:val="both"/>
        <w:rPr>
          <w:rFonts w:cs="Arial"/>
          <w:sz w:val="20"/>
          <w:szCs w:val="20"/>
        </w:rPr>
      </w:pPr>
      <w:r w:rsidRPr="00DE723C">
        <w:rPr>
          <w:rFonts w:cs="Arial"/>
          <w:sz w:val="20"/>
          <w:szCs w:val="20"/>
        </w:rPr>
        <w:t xml:space="preserve">en recherche d’emploi ? </w:t>
      </w:r>
    </w:p>
    <w:p w:rsidR="001611DB" w:rsidRDefault="00DE723C" w:rsidP="00243294">
      <w:pPr>
        <w:numPr>
          <w:ilvl w:val="0"/>
          <w:numId w:val="2"/>
        </w:numPr>
        <w:spacing w:after="0" w:line="240" w:lineRule="auto"/>
        <w:ind w:left="360"/>
        <w:jc w:val="both"/>
        <w:rPr>
          <w:rFonts w:cs="Arial"/>
          <w:sz w:val="20"/>
          <w:szCs w:val="20"/>
        </w:rPr>
      </w:pPr>
      <w:r w:rsidRPr="00DE723C">
        <w:rPr>
          <w:rFonts w:cs="Arial"/>
          <w:sz w:val="20"/>
          <w:szCs w:val="20"/>
        </w:rPr>
        <w:t xml:space="preserve">en stage ? </w:t>
      </w:r>
    </w:p>
    <w:p w:rsidR="00DE723C" w:rsidRPr="001611DB" w:rsidRDefault="00E35C6D" w:rsidP="00243294">
      <w:pPr>
        <w:numPr>
          <w:ilvl w:val="0"/>
          <w:numId w:val="2"/>
        </w:numPr>
        <w:spacing w:after="0" w:line="240" w:lineRule="auto"/>
        <w:ind w:left="360"/>
        <w:jc w:val="both"/>
        <w:rPr>
          <w:rFonts w:cs="Arial"/>
          <w:sz w:val="20"/>
          <w:szCs w:val="20"/>
        </w:rPr>
      </w:pPr>
      <w:r>
        <w:rPr>
          <w:rFonts w:cs="Arial"/>
          <w:sz w:val="20"/>
          <w:szCs w:val="20"/>
        </w:rPr>
        <w:t>n</w:t>
      </w:r>
      <w:r w:rsidR="00DE723C" w:rsidRPr="001611DB">
        <w:rPr>
          <w:rFonts w:cs="Arial"/>
          <w:sz w:val="20"/>
          <w:szCs w:val="20"/>
        </w:rPr>
        <w:t xml:space="preserve">i en formation, ni en emploi, ni en recherche d’emploi ? </w:t>
      </w:r>
    </w:p>
    <w:p w:rsidR="001611DB" w:rsidRDefault="001611DB" w:rsidP="00243294">
      <w:pPr>
        <w:spacing w:after="120" w:line="240" w:lineRule="auto"/>
        <w:sectPr w:rsidR="001611DB" w:rsidSect="00243294">
          <w:type w:val="continuous"/>
          <w:pgSz w:w="11906" w:h="16838"/>
          <w:pgMar w:top="-993" w:right="1417" w:bottom="0" w:left="1417" w:header="65532" w:footer="708" w:gutter="0"/>
          <w:cols w:space="708"/>
          <w:docGrid w:linePitch="360"/>
        </w:sectPr>
      </w:pPr>
    </w:p>
    <w:p w:rsidR="00DE723C" w:rsidRDefault="00DE723C" w:rsidP="00243294">
      <w:pPr>
        <w:spacing w:after="120" w:line="240" w:lineRule="auto"/>
      </w:pPr>
    </w:p>
    <w:p w:rsidR="00243294" w:rsidRDefault="00243294" w:rsidP="00243294">
      <w:pPr>
        <w:spacing w:after="120" w:line="240" w:lineRule="auto"/>
        <w:sectPr w:rsidR="00243294" w:rsidSect="00243294">
          <w:type w:val="continuous"/>
          <w:pgSz w:w="11906" w:h="16838"/>
          <w:pgMar w:top="-993" w:right="1417" w:bottom="0" w:left="1417" w:header="65532" w:footer="708" w:gutter="0"/>
          <w:cols w:space="708"/>
          <w:docGrid w:linePitch="360"/>
        </w:sectPr>
      </w:pPr>
    </w:p>
    <w:p w:rsidR="001611DB" w:rsidRDefault="001611DB" w:rsidP="00243294">
      <w:pPr>
        <w:spacing w:after="120" w:line="240" w:lineRule="auto"/>
      </w:pPr>
    </w:p>
    <w:p w:rsidR="001611DB" w:rsidRPr="00053655" w:rsidRDefault="001611DB" w:rsidP="001611DB">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theme="minorHAnsi"/>
          <w:sz w:val="20"/>
          <w:szCs w:val="20"/>
          <w:lang w:eastAsia="fr-FR"/>
        </w:rPr>
      </w:pPr>
      <w:r w:rsidRPr="00053655">
        <w:rPr>
          <w:rFonts w:eastAsia="Times New Roman" w:cstheme="minorHAnsi"/>
          <w:sz w:val="20"/>
          <w:szCs w:val="20"/>
          <w:lang w:eastAsia="fr-FR"/>
        </w:rPr>
        <w:t xml:space="preserve">Les données collectées dans le cadre de cette enquête feront l’objet de traitements statistiques informatiques </w:t>
      </w:r>
      <w:proofErr w:type="spellStart"/>
      <w:r w:rsidRPr="00053655">
        <w:rPr>
          <w:rFonts w:eastAsia="Times New Roman" w:cstheme="minorHAnsi"/>
          <w:sz w:val="20"/>
          <w:szCs w:val="20"/>
          <w:lang w:eastAsia="fr-FR"/>
        </w:rPr>
        <w:t>anonymisés</w:t>
      </w:r>
      <w:proofErr w:type="spellEnd"/>
      <w:r w:rsidRPr="00053655">
        <w:rPr>
          <w:rFonts w:eastAsia="Times New Roman" w:cstheme="minorHAnsi"/>
          <w:sz w:val="20"/>
          <w:szCs w:val="20"/>
          <w:lang w:eastAsia="fr-FR"/>
        </w:rPr>
        <w:t xml:space="preserve"> servant à évaluer globalement les résultats obtenus.</w:t>
      </w:r>
    </w:p>
    <w:p w:rsidR="001611DB" w:rsidRDefault="001611DB" w:rsidP="001611DB">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theme="minorHAnsi"/>
          <w:sz w:val="20"/>
          <w:szCs w:val="20"/>
          <w:lang w:eastAsia="fr-FR"/>
        </w:rPr>
      </w:pPr>
      <w:r w:rsidRPr="00053655">
        <w:rPr>
          <w:rFonts w:eastAsia="Times New Roman" w:cstheme="minorHAnsi"/>
          <w:sz w:val="20"/>
          <w:szCs w:val="20"/>
          <w:lang w:eastAsia="fr-FR"/>
        </w:rPr>
        <w:t>Le destinataire des résultats de cette enquête est La Région Occitanie / P</w:t>
      </w:r>
      <w:r w:rsidR="00E67C5E">
        <w:rPr>
          <w:rFonts w:eastAsia="Times New Roman" w:cstheme="minorHAnsi"/>
          <w:sz w:val="20"/>
          <w:szCs w:val="20"/>
          <w:lang w:eastAsia="fr-FR"/>
        </w:rPr>
        <w:t>yrénées-Méditerranée</w:t>
      </w:r>
      <w:r w:rsidRPr="00053655">
        <w:rPr>
          <w:rFonts w:eastAsia="Times New Roman" w:cstheme="minorHAnsi"/>
          <w:sz w:val="20"/>
          <w:szCs w:val="20"/>
          <w:lang w:eastAsia="fr-FR"/>
        </w:rPr>
        <w:t>.</w:t>
      </w:r>
      <w:r>
        <w:rPr>
          <w:rFonts w:eastAsia="Times New Roman" w:cstheme="minorHAnsi"/>
          <w:sz w:val="20"/>
          <w:szCs w:val="20"/>
          <w:lang w:eastAsia="fr-FR"/>
        </w:rPr>
        <w:t xml:space="preserve"> </w:t>
      </w:r>
      <w:r w:rsidRPr="00053655">
        <w:rPr>
          <w:rFonts w:eastAsia="Times New Roman" w:cstheme="minorHAnsi"/>
          <w:sz w:val="20"/>
          <w:szCs w:val="20"/>
          <w:lang w:eastAsia="fr-FR"/>
        </w:rPr>
        <w:t>Conformément aux règlements européens, les données seront conservées sur un site sécurisé situé en France pour une durée de 10 ans après la fin du programme</w:t>
      </w:r>
      <w:r>
        <w:rPr>
          <w:rFonts w:eastAsia="Times New Roman" w:cstheme="minorHAnsi"/>
          <w:sz w:val="20"/>
          <w:szCs w:val="20"/>
          <w:lang w:eastAsia="fr-FR"/>
        </w:rPr>
        <w:t xml:space="preserve"> opération 2014-2020</w:t>
      </w:r>
      <w:r w:rsidRPr="00053655">
        <w:rPr>
          <w:rFonts w:eastAsia="Times New Roman" w:cstheme="minorHAnsi"/>
          <w:sz w:val="20"/>
          <w:szCs w:val="20"/>
          <w:lang w:eastAsia="fr-FR"/>
        </w:rPr>
        <w:t>. Elles seront ensuite détruites.</w:t>
      </w:r>
      <w:r w:rsidRPr="00610B6C">
        <w:rPr>
          <w:rFonts w:eastAsia="Times New Roman" w:cstheme="minorHAnsi"/>
          <w:sz w:val="20"/>
          <w:szCs w:val="20"/>
          <w:lang w:eastAsia="fr-FR"/>
        </w:rPr>
        <w:t xml:space="preserve"> </w:t>
      </w:r>
    </w:p>
    <w:p w:rsidR="001611DB" w:rsidRDefault="001611DB" w:rsidP="001611DB">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sz w:val="20"/>
          <w:szCs w:val="20"/>
          <w:lang w:eastAsia="fr-FR"/>
        </w:rPr>
      </w:pPr>
      <w:r w:rsidRPr="00773475">
        <w:rPr>
          <w:rFonts w:eastAsia="Times New Roman" w:cstheme="minorHAnsi"/>
          <w:sz w:val="20"/>
          <w:szCs w:val="20"/>
          <w:lang w:eastAsia="fr-FR"/>
        </w:rPr>
        <w:t>Conformément à la loi « Informatique et Libertés » du 6 janvier 1978 modifiée par la loi du 6 août 2004 et en application du nouveau Règlement Général sur la Protection des Données (RGPD) entré en vigueur dans l’Union Européenne le 25 mai 2018, vous bénéficiez d'un droit d’accès et de rectification aux informations qui vous concernent, que vous pouvez exercer auprès de :</w:t>
      </w:r>
    </w:p>
    <w:p w:rsidR="001611DB" w:rsidRPr="006D2152" w:rsidRDefault="001611DB" w:rsidP="001611DB">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sz w:val="20"/>
          <w:szCs w:val="20"/>
          <w:lang w:eastAsia="fr-FR"/>
        </w:rPr>
      </w:pPr>
      <w:r w:rsidRPr="006D2152">
        <w:rPr>
          <w:rFonts w:eastAsia="Times New Roman" w:cstheme="minorHAnsi"/>
          <w:i/>
          <w:iCs/>
          <w:sz w:val="20"/>
          <w:szCs w:val="20"/>
          <w:lang w:eastAsia="fr-FR"/>
        </w:rPr>
        <w:t>La Région Occitanie Pyrénées-Méditerranée, Site de Montpellier,</w:t>
      </w:r>
    </w:p>
    <w:p w:rsidR="004F274B" w:rsidRPr="003E73AD" w:rsidRDefault="001611DB" w:rsidP="001611DB">
      <w:pPr>
        <w:pBdr>
          <w:top w:val="single" w:sz="4" w:space="1" w:color="auto"/>
          <w:left w:val="single" w:sz="4" w:space="4" w:color="auto"/>
          <w:bottom w:val="single" w:sz="4" w:space="1" w:color="auto"/>
          <w:right w:val="single" w:sz="4" w:space="4" w:color="auto"/>
        </w:pBdr>
        <w:spacing w:after="240" w:line="240" w:lineRule="auto"/>
        <w:rPr>
          <w:b/>
        </w:rPr>
      </w:pPr>
      <w:r w:rsidRPr="006D2152">
        <w:rPr>
          <w:rFonts w:eastAsia="Times New Roman" w:cstheme="minorHAnsi"/>
          <w:i/>
          <w:iCs/>
          <w:sz w:val="20"/>
          <w:szCs w:val="20"/>
          <w:lang w:eastAsia="fr-FR"/>
        </w:rPr>
        <w:t>Direction Europe</w:t>
      </w:r>
      <w:proofErr w:type="gramStart"/>
      <w:r w:rsidRPr="006D2152">
        <w:rPr>
          <w:rFonts w:eastAsia="Times New Roman" w:cstheme="minorHAnsi"/>
          <w:i/>
          <w:iCs/>
          <w:sz w:val="20"/>
          <w:szCs w:val="20"/>
          <w:lang w:eastAsia="fr-FR"/>
        </w:rPr>
        <w:t>,</w:t>
      </w:r>
      <w:proofErr w:type="gramEnd"/>
      <w:r w:rsidRPr="006D2152">
        <w:rPr>
          <w:rFonts w:eastAsia="Times New Roman" w:cstheme="minorHAnsi"/>
          <w:i/>
          <w:iCs/>
          <w:sz w:val="20"/>
          <w:szCs w:val="20"/>
          <w:lang w:eastAsia="fr-FR"/>
        </w:rPr>
        <w:br/>
        <w:t xml:space="preserve">201, avenue de la </w:t>
      </w:r>
      <w:proofErr w:type="spellStart"/>
      <w:r w:rsidRPr="006D2152">
        <w:rPr>
          <w:rFonts w:eastAsia="Times New Roman" w:cstheme="minorHAnsi"/>
          <w:i/>
          <w:iCs/>
          <w:sz w:val="20"/>
          <w:szCs w:val="20"/>
          <w:lang w:eastAsia="fr-FR"/>
        </w:rPr>
        <w:t>Pompignane</w:t>
      </w:r>
      <w:proofErr w:type="spellEnd"/>
      <w:r w:rsidRPr="006D2152">
        <w:rPr>
          <w:rFonts w:eastAsia="Times New Roman" w:cstheme="minorHAnsi"/>
          <w:i/>
          <w:iCs/>
          <w:sz w:val="20"/>
          <w:szCs w:val="20"/>
          <w:lang w:eastAsia="fr-FR"/>
        </w:rPr>
        <w:t>,</w:t>
      </w:r>
      <w:r w:rsidRPr="006D2152">
        <w:rPr>
          <w:rFonts w:eastAsia="Times New Roman" w:cstheme="minorHAnsi"/>
          <w:i/>
          <w:iCs/>
          <w:sz w:val="20"/>
          <w:szCs w:val="20"/>
          <w:lang w:eastAsia="fr-FR"/>
        </w:rPr>
        <w:br/>
        <w:t>34 064 Montpellier Cedex 2</w:t>
      </w:r>
    </w:p>
    <w:sectPr w:rsidR="004F274B" w:rsidRPr="003E73AD" w:rsidSect="001611DB">
      <w:type w:val="continuous"/>
      <w:pgSz w:w="11906" w:h="16838"/>
      <w:pgMar w:top="-993" w:right="1417" w:bottom="0" w:left="1417" w:header="6553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74B" w:rsidRDefault="004F274B" w:rsidP="004F274B">
      <w:pPr>
        <w:spacing w:after="0" w:line="240" w:lineRule="auto"/>
      </w:pPr>
      <w:r>
        <w:separator/>
      </w:r>
    </w:p>
  </w:endnote>
  <w:endnote w:type="continuationSeparator" w:id="0">
    <w:p w:rsidR="004F274B" w:rsidRDefault="004F274B" w:rsidP="004F2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74B" w:rsidRDefault="004F274B" w:rsidP="004F274B">
      <w:pPr>
        <w:spacing w:after="0" w:line="240" w:lineRule="auto"/>
      </w:pPr>
      <w:r>
        <w:separator/>
      </w:r>
    </w:p>
  </w:footnote>
  <w:footnote w:type="continuationSeparator" w:id="0">
    <w:p w:rsidR="004F274B" w:rsidRDefault="004F274B" w:rsidP="004F27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rPr>
        <w:noProof/>
        <w:lang w:eastAsia="fr-FR"/>
      </w:rPr>
    </w:pPr>
  </w:p>
  <w:p w:rsidR="004F274B" w:rsidRDefault="004F274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D657D"/>
    <w:multiLevelType w:val="multilevel"/>
    <w:tmpl w:val="61AC6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B137F2"/>
    <w:multiLevelType w:val="hybridMultilevel"/>
    <w:tmpl w:val="25D23FBE"/>
    <w:lvl w:ilvl="0" w:tplc="BCA45D1A">
      <w:start w:val="1"/>
      <w:numFmt w:val="bullet"/>
      <w:lvlText w:val="□"/>
      <w:lvlJc w:val="left"/>
      <w:pPr>
        <w:tabs>
          <w:tab w:val="num" w:pos="-1373"/>
        </w:tabs>
        <w:ind w:left="-1373" w:hanging="360"/>
      </w:pPr>
      <w:rPr>
        <w:rFonts w:ascii="Courier New" w:hAnsi="Courier New" w:hint="default"/>
      </w:rPr>
    </w:lvl>
    <w:lvl w:ilvl="1" w:tplc="040C0003">
      <w:start w:val="1"/>
      <w:numFmt w:val="bullet"/>
      <w:lvlText w:val="o"/>
      <w:lvlJc w:val="left"/>
      <w:pPr>
        <w:tabs>
          <w:tab w:val="num" w:pos="-653"/>
        </w:tabs>
        <w:ind w:left="-653" w:hanging="360"/>
      </w:pPr>
      <w:rPr>
        <w:rFonts w:ascii="Courier New" w:hAnsi="Courier New" w:cs="Courier New" w:hint="default"/>
      </w:rPr>
    </w:lvl>
    <w:lvl w:ilvl="2" w:tplc="040C0005">
      <w:start w:val="1"/>
      <w:numFmt w:val="bullet"/>
      <w:lvlText w:val=""/>
      <w:lvlJc w:val="left"/>
      <w:pPr>
        <w:tabs>
          <w:tab w:val="num" w:pos="67"/>
        </w:tabs>
        <w:ind w:left="67" w:hanging="360"/>
      </w:pPr>
      <w:rPr>
        <w:rFonts w:ascii="Wingdings" w:hAnsi="Wingdings" w:hint="default"/>
      </w:rPr>
    </w:lvl>
    <w:lvl w:ilvl="3" w:tplc="040C0001">
      <w:start w:val="1"/>
      <w:numFmt w:val="bullet"/>
      <w:lvlText w:val=""/>
      <w:lvlJc w:val="left"/>
      <w:pPr>
        <w:tabs>
          <w:tab w:val="num" w:pos="787"/>
        </w:tabs>
        <w:ind w:left="787" w:hanging="360"/>
      </w:pPr>
      <w:rPr>
        <w:rFonts w:ascii="Symbol" w:hAnsi="Symbol" w:hint="default"/>
      </w:rPr>
    </w:lvl>
    <w:lvl w:ilvl="4" w:tplc="040C0003" w:tentative="1">
      <w:start w:val="1"/>
      <w:numFmt w:val="bullet"/>
      <w:lvlText w:val="o"/>
      <w:lvlJc w:val="left"/>
      <w:pPr>
        <w:tabs>
          <w:tab w:val="num" w:pos="1507"/>
        </w:tabs>
        <w:ind w:left="1507" w:hanging="360"/>
      </w:pPr>
      <w:rPr>
        <w:rFonts w:ascii="Courier New" w:hAnsi="Courier New" w:cs="Courier New" w:hint="default"/>
      </w:rPr>
    </w:lvl>
    <w:lvl w:ilvl="5" w:tplc="040C0005" w:tentative="1">
      <w:start w:val="1"/>
      <w:numFmt w:val="bullet"/>
      <w:lvlText w:val=""/>
      <w:lvlJc w:val="left"/>
      <w:pPr>
        <w:tabs>
          <w:tab w:val="num" w:pos="2227"/>
        </w:tabs>
        <w:ind w:left="2227" w:hanging="360"/>
      </w:pPr>
      <w:rPr>
        <w:rFonts w:ascii="Wingdings" w:hAnsi="Wingdings" w:hint="default"/>
      </w:rPr>
    </w:lvl>
    <w:lvl w:ilvl="6" w:tplc="040C0001" w:tentative="1">
      <w:start w:val="1"/>
      <w:numFmt w:val="bullet"/>
      <w:lvlText w:val=""/>
      <w:lvlJc w:val="left"/>
      <w:pPr>
        <w:tabs>
          <w:tab w:val="num" w:pos="2947"/>
        </w:tabs>
        <w:ind w:left="2947" w:hanging="360"/>
      </w:pPr>
      <w:rPr>
        <w:rFonts w:ascii="Symbol" w:hAnsi="Symbol" w:hint="default"/>
      </w:rPr>
    </w:lvl>
    <w:lvl w:ilvl="7" w:tplc="040C0003" w:tentative="1">
      <w:start w:val="1"/>
      <w:numFmt w:val="bullet"/>
      <w:lvlText w:val="o"/>
      <w:lvlJc w:val="left"/>
      <w:pPr>
        <w:tabs>
          <w:tab w:val="num" w:pos="3667"/>
        </w:tabs>
        <w:ind w:left="3667" w:hanging="360"/>
      </w:pPr>
      <w:rPr>
        <w:rFonts w:ascii="Courier New" w:hAnsi="Courier New" w:cs="Courier New" w:hint="default"/>
      </w:rPr>
    </w:lvl>
    <w:lvl w:ilvl="8" w:tplc="040C0005" w:tentative="1">
      <w:start w:val="1"/>
      <w:numFmt w:val="bullet"/>
      <w:lvlText w:val=""/>
      <w:lvlJc w:val="left"/>
      <w:pPr>
        <w:tabs>
          <w:tab w:val="num" w:pos="4387"/>
        </w:tabs>
        <w:ind w:left="438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E32"/>
    <w:rsid w:val="00053655"/>
    <w:rsid w:val="001611DB"/>
    <w:rsid w:val="001C2E5F"/>
    <w:rsid w:val="00213F3A"/>
    <w:rsid w:val="00243294"/>
    <w:rsid w:val="002A17C3"/>
    <w:rsid w:val="002A1F11"/>
    <w:rsid w:val="00334C7D"/>
    <w:rsid w:val="003E73AD"/>
    <w:rsid w:val="003F6953"/>
    <w:rsid w:val="00476299"/>
    <w:rsid w:val="00494EE6"/>
    <w:rsid w:val="004F274B"/>
    <w:rsid w:val="005A7361"/>
    <w:rsid w:val="00773475"/>
    <w:rsid w:val="008469D8"/>
    <w:rsid w:val="008B5494"/>
    <w:rsid w:val="008D45F8"/>
    <w:rsid w:val="009D17B3"/>
    <w:rsid w:val="00AB5D53"/>
    <w:rsid w:val="00D57E32"/>
    <w:rsid w:val="00DE723C"/>
    <w:rsid w:val="00E35C6D"/>
    <w:rsid w:val="00E67C5E"/>
    <w:rsid w:val="00FC49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57E3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57E32"/>
    <w:rPr>
      <w:rFonts w:ascii="Tahoma" w:hAnsi="Tahoma" w:cs="Tahoma"/>
      <w:sz w:val="16"/>
      <w:szCs w:val="16"/>
    </w:rPr>
  </w:style>
  <w:style w:type="character" w:styleId="Accentuation">
    <w:name w:val="Emphasis"/>
    <w:basedOn w:val="Policepardfaut"/>
    <w:uiPriority w:val="20"/>
    <w:qFormat/>
    <w:rsid w:val="00D57E32"/>
    <w:rPr>
      <w:i/>
      <w:iCs/>
    </w:rPr>
  </w:style>
  <w:style w:type="paragraph" w:styleId="NormalWeb">
    <w:name w:val="Normal (Web)"/>
    <w:basedOn w:val="Normal"/>
    <w:uiPriority w:val="99"/>
    <w:semiHidden/>
    <w:unhideWhenUsed/>
    <w:rsid w:val="00D57E32"/>
    <w:pPr>
      <w:spacing w:before="100" w:beforeAutospacing="1" w:after="119"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F274B"/>
    <w:pPr>
      <w:tabs>
        <w:tab w:val="center" w:pos="4536"/>
        <w:tab w:val="right" w:pos="9072"/>
      </w:tabs>
      <w:spacing w:after="0" w:line="240" w:lineRule="auto"/>
    </w:pPr>
  </w:style>
  <w:style w:type="character" w:customStyle="1" w:styleId="En-tteCar">
    <w:name w:val="En-tête Car"/>
    <w:basedOn w:val="Policepardfaut"/>
    <w:link w:val="En-tte"/>
    <w:uiPriority w:val="99"/>
    <w:rsid w:val="004F274B"/>
  </w:style>
  <w:style w:type="paragraph" w:styleId="Pieddepage">
    <w:name w:val="footer"/>
    <w:basedOn w:val="Normal"/>
    <w:link w:val="PieddepageCar"/>
    <w:uiPriority w:val="99"/>
    <w:unhideWhenUsed/>
    <w:rsid w:val="004F27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274B"/>
  </w:style>
  <w:style w:type="paragraph" w:styleId="Paragraphedeliste">
    <w:name w:val="List Paragraph"/>
    <w:basedOn w:val="Normal"/>
    <w:uiPriority w:val="34"/>
    <w:qFormat/>
    <w:rsid w:val="008D45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57E3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57E32"/>
    <w:rPr>
      <w:rFonts w:ascii="Tahoma" w:hAnsi="Tahoma" w:cs="Tahoma"/>
      <w:sz w:val="16"/>
      <w:szCs w:val="16"/>
    </w:rPr>
  </w:style>
  <w:style w:type="character" w:styleId="Accentuation">
    <w:name w:val="Emphasis"/>
    <w:basedOn w:val="Policepardfaut"/>
    <w:uiPriority w:val="20"/>
    <w:qFormat/>
    <w:rsid w:val="00D57E32"/>
    <w:rPr>
      <w:i/>
      <w:iCs/>
    </w:rPr>
  </w:style>
  <w:style w:type="paragraph" w:styleId="NormalWeb">
    <w:name w:val="Normal (Web)"/>
    <w:basedOn w:val="Normal"/>
    <w:uiPriority w:val="99"/>
    <w:semiHidden/>
    <w:unhideWhenUsed/>
    <w:rsid w:val="00D57E32"/>
    <w:pPr>
      <w:spacing w:before="100" w:beforeAutospacing="1" w:after="119"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4F274B"/>
    <w:pPr>
      <w:tabs>
        <w:tab w:val="center" w:pos="4536"/>
        <w:tab w:val="right" w:pos="9072"/>
      </w:tabs>
      <w:spacing w:after="0" w:line="240" w:lineRule="auto"/>
    </w:pPr>
  </w:style>
  <w:style w:type="character" w:customStyle="1" w:styleId="En-tteCar">
    <w:name w:val="En-tête Car"/>
    <w:basedOn w:val="Policepardfaut"/>
    <w:link w:val="En-tte"/>
    <w:uiPriority w:val="99"/>
    <w:rsid w:val="004F274B"/>
  </w:style>
  <w:style w:type="paragraph" w:styleId="Pieddepage">
    <w:name w:val="footer"/>
    <w:basedOn w:val="Normal"/>
    <w:link w:val="PieddepageCar"/>
    <w:uiPriority w:val="99"/>
    <w:unhideWhenUsed/>
    <w:rsid w:val="004F27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274B"/>
  </w:style>
  <w:style w:type="paragraph" w:styleId="Paragraphedeliste">
    <w:name w:val="List Paragraph"/>
    <w:basedOn w:val="Normal"/>
    <w:uiPriority w:val="34"/>
    <w:qFormat/>
    <w:rsid w:val="008D45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125371">
      <w:bodyDiv w:val="1"/>
      <w:marLeft w:val="0"/>
      <w:marRight w:val="0"/>
      <w:marTop w:val="0"/>
      <w:marBottom w:val="0"/>
      <w:divBdr>
        <w:top w:val="none" w:sz="0" w:space="0" w:color="auto"/>
        <w:left w:val="none" w:sz="0" w:space="0" w:color="auto"/>
        <w:bottom w:val="none" w:sz="0" w:space="0" w:color="auto"/>
        <w:right w:val="none" w:sz="0" w:space="0" w:color="auto"/>
      </w:divBdr>
    </w:div>
    <w:div w:id="919798757">
      <w:bodyDiv w:val="1"/>
      <w:marLeft w:val="0"/>
      <w:marRight w:val="0"/>
      <w:marTop w:val="0"/>
      <w:marBottom w:val="0"/>
      <w:divBdr>
        <w:top w:val="none" w:sz="0" w:space="0" w:color="auto"/>
        <w:left w:val="none" w:sz="0" w:space="0" w:color="auto"/>
        <w:bottom w:val="none" w:sz="0" w:space="0" w:color="auto"/>
        <w:right w:val="none" w:sz="0" w:space="0" w:color="auto"/>
      </w:divBdr>
    </w:div>
    <w:div w:id="1433433519">
      <w:bodyDiv w:val="1"/>
      <w:marLeft w:val="0"/>
      <w:marRight w:val="0"/>
      <w:marTop w:val="0"/>
      <w:marBottom w:val="0"/>
      <w:divBdr>
        <w:top w:val="none" w:sz="0" w:space="0" w:color="auto"/>
        <w:left w:val="none" w:sz="0" w:space="0" w:color="auto"/>
        <w:bottom w:val="none" w:sz="0" w:space="0" w:color="auto"/>
        <w:right w:val="none" w:sz="0" w:space="0" w:color="auto"/>
      </w:divBdr>
    </w:div>
    <w:div w:id="1683896564">
      <w:bodyDiv w:val="1"/>
      <w:marLeft w:val="0"/>
      <w:marRight w:val="0"/>
      <w:marTop w:val="0"/>
      <w:marBottom w:val="0"/>
      <w:divBdr>
        <w:top w:val="none" w:sz="0" w:space="0" w:color="auto"/>
        <w:left w:val="none" w:sz="0" w:space="0" w:color="auto"/>
        <w:bottom w:val="none" w:sz="0" w:space="0" w:color="auto"/>
        <w:right w:val="none" w:sz="0" w:space="0" w:color="auto"/>
      </w:divBdr>
    </w:div>
    <w:div w:id="1713381891">
      <w:bodyDiv w:val="1"/>
      <w:marLeft w:val="0"/>
      <w:marRight w:val="0"/>
      <w:marTop w:val="0"/>
      <w:marBottom w:val="0"/>
      <w:divBdr>
        <w:top w:val="none" w:sz="0" w:space="0" w:color="auto"/>
        <w:left w:val="none" w:sz="0" w:space="0" w:color="auto"/>
        <w:bottom w:val="none" w:sz="0" w:space="0" w:color="auto"/>
        <w:right w:val="none" w:sz="0" w:space="0" w:color="auto"/>
      </w:divBdr>
    </w:div>
    <w:div w:id="1807235259">
      <w:bodyDiv w:val="1"/>
      <w:marLeft w:val="0"/>
      <w:marRight w:val="0"/>
      <w:marTop w:val="0"/>
      <w:marBottom w:val="0"/>
      <w:divBdr>
        <w:top w:val="none" w:sz="0" w:space="0" w:color="auto"/>
        <w:left w:val="none" w:sz="0" w:space="0" w:color="auto"/>
        <w:bottom w:val="none" w:sz="0" w:space="0" w:color="auto"/>
        <w:right w:val="none" w:sz="0" w:space="0" w:color="auto"/>
      </w:divBdr>
    </w:div>
    <w:div w:id="180893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D1637-3CF3-4938-83B0-5203628D0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282</Words>
  <Characters>1557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RLR</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Servel_em</dc:creator>
  <cp:lastModifiedBy>Master_seven</cp:lastModifiedBy>
  <cp:revision>7</cp:revision>
  <dcterms:created xsi:type="dcterms:W3CDTF">2019-05-09T13:26:00Z</dcterms:created>
  <dcterms:modified xsi:type="dcterms:W3CDTF">2019-05-09T13:31:00Z</dcterms:modified>
</cp:coreProperties>
</file>